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000000"/>
          <w:sz w:val="56"/>
          <w:szCs w:val="56"/>
        </w:rPr>
        <w:t xml:space="preserve">HATIM JAMALI</w:t>
      </w:r>
    </w:p>
    <w:p>
      <w:pPr>
        <w:spacing w:after="10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Game Designer  ·  Systems Designer  ·  Indie Developer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6"/>
        <w:gridCol w:w="2000"/>
        <w:gridCol w:w="3310"/>
        <w:gridCol w:w="20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hatimhjamali@gmail.com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+91 83200 98393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hyperlink w:history="1" r:id="rIdxuu10wlhmxaaugqsglpin">
              <w:r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</w:rPr>
                <w:t xml:space="preserve">linkedin.com/in/hatim-jamali-510889212</w:t>
              </w:r>
            </w:hyperlink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Mumbai, India</w:t>
            </w:r>
          </w:p>
        </w:tc>
      </w:tr>
    </w:tbl>
    <w:p>
      <w:pPr>
        <w:pBdr>
          <w:bottom w:val="single" w:color="000000" w:sz="10" w:space="1"/>
        </w:pBdr>
        <w:spacing w:after="200" w:before="120"/>
      </w:pPr>
    </w:p>
    <w:p>
      <w:pPr>
        <w:pBdr>
          <w:bottom w:val="single" w:color="000000" w:sz="6" w:space="4"/>
        </w:pBdr>
        <w:spacing w:after="140" w:before="3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PROFILE</w:t>
      </w:r>
    </w:p>
    <w:p>
      <w:pPr>
        <w:spacing w:after="8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Game designer and indie developer with a B.Sc. in Game Design and Development. Specialise in systems design, mobile monetisation, and player psychology. Currently building Silk.inc — a mobile idle economic simulation targeting India's Tier-2 and Tier-3 markets — from GDD through full Unity 6 production, solo. Deep practical knowledge of mobile F2P design patterns from hands-on analysis and original game design work.</w:t>
      </w:r>
    </w:p>
    <w:p>
      <w:pPr>
        <w:pBdr>
          <w:bottom w:val="single" w:color="000000" w:sz="6" w:space="4"/>
        </w:pBdr>
        <w:spacing w:after="140" w:before="3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SKILLS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Game &amp; Systems Design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Systems design &amp; game loop architecture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Mobile F2P monetisation design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GDD writing &amp; game documentation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Player psychology &amp; retention mechanics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Level design &amp; environment layout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Technical &amp; Creative Tools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Unity (C#, ScriptableObjects, mobile pipelines)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Unreal Engine 5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Blender, Maya — 3D modelling &amp; environments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Substance Painter — materials &amp; texturing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ComfyUI — AI image &amp; animation generation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AI-assisted dev pipeline (Claude Code + MCP)</w:t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bottom w:val="single" w:color="000000" w:sz="6" w:space="4"/>
        </w:pBdr>
        <w:spacing w:after="140" w:before="3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PROJECTS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74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Silk.inc — Mobile Idle Economic Simulation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Jan 2025 – Present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Solo Developer · Unity 6 · Mobile · India Market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Full-cycle solo development of a mobile idle sim set across 38 Indian cities with a complete silk production chain — egg incubation through cloth manufacturing and retail.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Designed all core systems: production ratios, personnel management, city expansion, and economic progression loops.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Market-driven design based on Lumikai State of India Gaming Report; targeting Tier-2/Tier-3 demographics.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Active pre-launch Instagram campaign running 8 weeks ahead of May 2026 launch.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Built using an AI-assisted development pipeline (Claude Code + Unity MCP) as a solo studio workflow.</w:t>
      </w:r>
    </w:p>
    <w:p>
      <w:pPr>
        <w:spacing w:after="12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74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3D Space Shooter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2023 – 2024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Independent Project · Unity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Designed and developed a zero-gravity 3D space dogfighter, handling concept, mechanics, and implementation end-to-end.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Focused on original asset creation; scripted core gameplay mechanics for movement, combat, and progression.</w:t>
      </w:r>
    </w:p>
    <w:p>
      <w:pPr>
        <w:spacing w:after="12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74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Killshot — Networked 5v5 Tactical Shooter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2023 – 2024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Team Project · Unreal Engine 5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Contributed game design and level design on a networked 5v5 Unreal Engine 5 shooter.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Designed map layouts with sight lines, chokepoints, and spawn logic for competitive balance.</w:t>
      </w:r>
    </w:p>
    <w:p>
      <w:pPr>
        <w:spacing w:after="12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74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ArchEnemy — Card-Driven Board Game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2023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Independent Project · Reached Prototype Phase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Original board game redesigning the Ludo format — replaced dice with numbered and power cards, introducing alliance and betrayal mechanics.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Designed complete ruleset, board, and card system. Developed physical prototype and ran iterative playtesting to refine balance and player dynamics.</w:t>
      </w:r>
    </w:p>
    <w:p>
      <w:pPr>
        <w:spacing w:after="12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74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Archipelago — Conquest Board Game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2024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College Assignment · Concept &amp; Design Phase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Conquest board game blending Risk-style territorial control with Catan-style resource mechanics.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Designed game rules, board layout, and resource card system. Iterated on prototype based on playtests to refine strategic depth and balance.</w:t>
      </w:r>
    </w:p>
    <w:p>
      <w:pPr>
        <w:spacing w:after="80"/>
      </w:pPr>
      <w:r>
        <w:t xml:space="preserve"/>
      </w:r>
    </w:p>
    <w:p>
      <w:pPr>
        <w:pBdr>
          <w:bottom w:val="single" w:color="000000" w:sz="6" w:space="4"/>
        </w:pBdr>
        <w:spacing w:after="140" w:before="3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DESIGN ANALYSIS WORK</w:t>
      </w:r>
    </w:p>
    <w:p>
      <w:pPr>
        <w:spacing w:after="12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Self-directed case studies analysing mobile game monetisation and design systems, hosted on personal portfolio.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9"/>
        <w:gridCol w:w="3249"/>
      </w:tblGrid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Whiteout Survival</w:t>
            </w:r>
          </w:p>
          <w:p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Premium currency conditioning, builder limitation monetisation, gacha hero recruitment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Clash of Clans</w:t>
            </w:r>
          </w:p>
          <w:p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Gold Pass design, hero emotional attachment, time-gating and FOMO conversion mechanics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Call of Duty: Mobile</w:t>
            </w:r>
          </w:p>
          <w:p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Cosmetic-first non-P2W model, battle pass structure, session design and identity-driven spending</w:t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bottom w:val="single" w:color="000000" w:sz="6" w:space="4"/>
        </w:pBdr>
        <w:spacing w:after="140" w:before="3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EDUCATION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74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B.Sc. Game Design and Development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Graduated 2025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ICAT Media and Design College, Chennai, India</w:t>
      </w:r>
    </w:p>
    <w:p>
      <w:pPr>
        <w:spacing w:after="60"/>
      </w:pPr>
      <w:r>
        <w:t xml:space="preserve"/>
      </w:r>
    </w:p>
    <w:p>
      <w:pPr>
        <w:pBdr>
          <w:bottom w:val="single" w:color="000000" w:sz="6" w:space="4"/>
        </w:pBdr>
        <w:spacing w:after="140" w:before="3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LANGUAGES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English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(C1)  ·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Hindi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(Native)  ·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German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(A1)</w:t>
      </w:r>
    </w:p>
    <w:p>
      <w:pPr>
        <w:spacing w:after="60"/>
      </w:pPr>
      <w:r>
        <w:t xml:space="preserve"/>
      </w:r>
    </w:p>
    <w:p>
      <w:pPr>
        <w:pBdr>
          <w:bottom w:val="single" w:color="000000" w:sz="6" w:space="4"/>
        </w:pBdr>
        <w:spacing w:after="140" w:before="3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PORTFOLIO</w:t>
      </w:r>
    </w:p>
    <w:p>
      <w:pPr>
        <w:spacing w:after="80"/>
      </w:pPr>
      <w:hyperlink w:history="1" r:id="rIdcbb-am4ntksxxkdvwxilz">
        <w:r>
          <w:rPr>
            <w:rFonts w:ascii="Arial" w:cs="Arial" w:eastAsia="Arial" w:hAnsi="Arial"/>
            <w:color w:val="1155CC"/>
            <w:sz w:val="20"/>
            <w:szCs w:val="20"/>
            <w:u w:val="single"/>
          </w:rPr>
          <w:t xml:space="preserve">hatimhjamali.github.io/hatim-jamali-portfolio</w:t>
        </w:r>
      </w:hyperlink>
      <w:r>
        <w:rPr>
          <w:rFonts w:ascii="Arial" w:cs="Arial" w:eastAsia="Arial" w:hAnsi="Arial"/>
          <w:color w:val="555555"/>
          <w:sz w:val="20"/>
          <w:szCs w:val="20"/>
        </w:rPr>
        <w:t xml:space="preserve">  ·  </w:t>
      </w:r>
      <w:hyperlink w:history="1" r:id="rIdeao2f7p_7kyl5ggsta3nb">
        <w:r>
          <w:rPr>
            <w:rFonts w:ascii="Arial" w:cs="Arial" w:eastAsia="Arial" w:hAnsi="Arial"/>
            <w:color w:val="1155CC"/>
            <w:sz w:val="20"/>
            <w:szCs w:val="20"/>
            <w:u w:val="single"/>
          </w:rPr>
          <w:t xml:space="preserve">@hatim.h.jamali</w:t>
        </w:r>
      </w:hyperlink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uu10wlhmxaaugqsglpin" Type="http://schemas.openxmlformats.org/officeDocument/2006/relationships/hyperlink" Target="https://www.linkedin.com/in/hatim-jamali-510889212/" TargetMode="External"/><Relationship Id="rIdcbb-am4ntksxxkdvwxilz" Type="http://schemas.openxmlformats.org/officeDocument/2006/relationships/hyperlink" Target="https://hatimhjamali.github.io/hatim-jamali-portfolio" TargetMode="External"/><Relationship Id="rIdeao2f7p_7kyl5ggsta3nb" Type="http://schemas.openxmlformats.org/officeDocument/2006/relationships/hyperlink" Target="https://www.instagram.com/hatim.h.jamali/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2026-04-04T04:56:50.545Z</dcterms:created>
  <dcterms:modified xsi:type="dcterms:W3CDTF">2026-04-04T04:56:50.546Z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